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E384" w14:textId="49DC9F24" w:rsidR="003C5DDA" w:rsidRPr="003C5DDA" w:rsidRDefault="00AA7C9C" w:rsidP="001B502F">
      <w:pPr>
        <w:jc w:val="center"/>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FD20AE9" wp14:editId="3855BCA8">
                <wp:simplePos x="0" y="0"/>
                <wp:positionH relativeFrom="column">
                  <wp:posOffset>4825365</wp:posOffset>
                </wp:positionH>
                <wp:positionV relativeFrom="paragraph">
                  <wp:posOffset>-95250</wp:posOffset>
                </wp:positionV>
                <wp:extent cx="6191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chemeClr val="lt1"/>
                        </a:solidFill>
                        <a:ln w="6350">
                          <a:solidFill>
                            <a:prstClr val="black"/>
                          </a:solidFill>
                        </a:ln>
                      </wps:spPr>
                      <wps:txbx>
                        <w:txbxContent>
                          <w:p w14:paraId="7FD260D4" w14:textId="4BAE3FED" w:rsidR="00AA7C9C" w:rsidRDefault="00AA7C9C">
                            <w:r>
                              <w:rPr>
                                <w:rFonts w:hint="eastAsia"/>
                              </w:rPr>
                              <w:t>別紙</w:t>
                            </w:r>
                            <w:r w:rsidR="00F61A52">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20AE9" id="_x0000_t202" coordsize="21600,21600" o:spt="202" path="m,l,21600r21600,l21600,xe">
                <v:stroke joinstyle="miter"/>
                <v:path gradientshapeok="t" o:connecttype="rect"/>
              </v:shapetype>
              <v:shape id="テキスト ボックス 1" o:spid="_x0000_s1026" type="#_x0000_t202" style="position:absolute;left:0;text-align:left;margin-left:379.95pt;margin-top:-7.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" fillcolor="white [3201]" strokeweight=".5pt">
                <v:textbox>
                  <w:txbxContent>
                    <w:p w14:paraId="7FD260D4" w14:textId="4BAE3FED" w:rsidR="00AA7C9C" w:rsidRDefault="00AA7C9C">
                      <w:r>
                        <w:rPr>
                          <w:rFonts w:hint="eastAsia"/>
                        </w:rPr>
                        <w:t>別紙</w:t>
                      </w:r>
                      <w:r w:rsidR="00F61A52">
                        <w:t>2</w:t>
                      </w:r>
                    </w:p>
                  </w:txbxContent>
                </v:textbox>
              </v:shape>
            </w:pict>
          </mc:Fallback>
        </mc:AlternateContent>
      </w:r>
      <w:r w:rsidR="003C5DDA">
        <w:rPr>
          <w:rFonts w:hint="eastAsia"/>
        </w:rPr>
        <w:t xml:space="preserve">                              </w:t>
      </w:r>
      <w:r w:rsidR="003C5DDA">
        <w:rPr>
          <w:rFonts w:hint="eastAsia"/>
        </w:rPr>
        <w:t xml:space="preserve">　　　　　　　　　　　　　　　　　　　　</w:t>
      </w:r>
    </w:p>
    <w:p w14:paraId="07472BD4" w14:textId="77777777" w:rsidR="00A564D8" w:rsidRPr="003C5DDA" w:rsidRDefault="00A564D8" w:rsidP="001B502F">
      <w:pPr>
        <w:jc w:val="center"/>
      </w:pPr>
      <w:r w:rsidRPr="003C5DDA">
        <w:rPr>
          <w:rFonts w:hint="eastAsia"/>
        </w:rPr>
        <w:t>指導者</w:t>
      </w:r>
      <w:r w:rsidR="001B502F" w:rsidRPr="003C5DDA">
        <w:rPr>
          <w:rFonts w:hint="eastAsia"/>
        </w:rPr>
        <w:t>育成</w:t>
      </w:r>
      <w:r w:rsidRPr="003C5DDA">
        <w:rPr>
          <w:rFonts w:hint="eastAsia"/>
        </w:rPr>
        <w:t>講習会等の受講料助成交付要綱</w:t>
      </w:r>
    </w:p>
    <w:p w14:paraId="50691492" w14:textId="77777777" w:rsidR="00BC27C7" w:rsidRPr="00C4253C" w:rsidRDefault="00BC27C7"/>
    <w:p w14:paraId="6A46F37D" w14:textId="77777777" w:rsidR="00A564D8" w:rsidRPr="00C4253C" w:rsidRDefault="00A564D8" w:rsidP="001919C2">
      <w:pPr>
        <w:ind w:firstLineChars="300" w:firstLine="660"/>
        <w:jc w:val="right"/>
        <w:rPr>
          <w:lang w:eastAsia="zh-CN"/>
        </w:rPr>
      </w:pPr>
      <w:r w:rsidRPr="00C4253C">
        <w:rPr>
          <w:rFonts w:hint="eastAsia"/>
          <w:lang w:eastAsia="zh-CN"/>
        </w:rPr>
        <w:t>平成</w:t>
      </w:r>
      <w:r w:rsidRPr="00C4253C">
        <w:rPr>
          <w:rFonts w:hint="eastAsia"/>
          <w:lang w:eastAsia="zh-CN"/>
        </w:rPr>
        <w:t>26</w:t>
      </w:r>
      <w:r w:rsidRPr="00C4253C">
        <w:rPr>
          <w:rFonts w:hint="eastAsia"/>
          <w:lang w:eastAsia="zh-CN"/>
        </w:rPr>
        <w:t>年</w:t>
      </w:r>
      <w:r w:rsidRPr="00C4253C">
        <w:rPr>
          <w:rFonts w:hint="eastAsia"/>
          <w:lang w:eastAsia="zh-CN"/>
        </w:rPr>
        <w:t>2</w:t>
      </w:r>
      <w:r w:rsidRPr="00C4253C">
        <w:rPr>
          <w:rFonts w:hint="eastAsia"/>
          <w:lang w:eastAsia="zh-CN"/>
        </w:rPr>
        <w:t>月</w:t>
      </w:r>
      <w:r w:rsidRPr="00C4253C">
        <w:rPr>
          <w:rFonts w:hint="eastAsia"/>
          <w:lang w:eastAsia="zh-CN"/>
        </w:rPr>
        <w:t>27</w:t>
      </w:r>
      <w:r w:rsidRPr="00C4253C">
        <w:rPr>
          <w:rFonts w:hint="eastAsia"/>
          <w:lang w:eastAsia="zh-CN"/>
        </w:rPr>
        <w:t>日</w:t>
      </w:r>
      <w:r w:rsidRPr="00C4253C">
        <w:rPr>
          <w:rFonts w:hint="eastAsia"/>
          <w:lang w:eastAsia="zh-CN"/>
        </w:rPr>
        <w:t>25</w:t>
      </w:r>
      <w:r w:rsidRPr="00C4253C">
        <w:rPr>
          <w:rFonts w:hint="eastAsia"/>
          <w:lang w:eastAsia="zh-CN"/>
        </w:rPr>
        <w:t>大体協発第</w:t>
      </w:r>
      <w:r w:rsidRPr="00C4253C">
        <w:rPr>
          <w:rFonts w:hint="eastAsia"/>
          <w:lang w:eastAsia="zh-CN"/>
        </w:rPr>
        <w:t>68</w:t>
      </w:r>
      <w:r w:rsidRPr="00C4253C">
        <w:rPr>
          <w:rFonts w:hint="eastAsia"/>
          <w:lang w:eastAsia="zh-CN"/>
        </w:rPr>
        <w:t>号</w:t>
      </w:r>
    </w:p>
    <w:p w14:paraId="3EF7E311" w14:textId="77777777" w:rsidR="001919C2" w:rsidRDefault="001919C2" w:rsidP="00646DEE">
      <w:pPr>
        <w:ind w:right="110"/>
        <w:jc w:val="right"/>
        <w:rPr>
          <w:lang w:eastAsia="zh-CN"/>
        </w:rPr>
      </w:pPr>
      <w:r w:rsidRPr="00C4253C">
        <w:rPr>
          <w:rFonts w:hint="eastAsia"/>
          <w:lang w:eastAsia="zh-CN"/>
        </w:rPr>
        <w:t>改正平成</w:t>
      </w:r>
      <w:r w:rsidRPr="00C4253C">
        <w:rPr>
          <w:rFonts w:hint="eastAsia"/>
          <w:lang w:eastAsia="zh-CN"/>
        </w:rPr>
        <w:t>30</w:t>
      </w:r>
      <w:r w:rsidRPr="00C4253C">
        <w:rPr>
          <w:rFonts w:hint="eastAsia"/>
          <w:lang w:eastAsia="zh-CN"/>
        </w:rPr>
        <w:t>年</w:t>
      </w:r>
      <w:r w:rsidRPr="00C4253C">
        <w:rPr>
          <w:rFonts w:hint="eastAsia"/>
          <w:lang w:eastAsia="zh-CN"/>
        </w:rPr>
        <w:t>4</w:t>
      </w:r>
      <w:r w:rsidRPr="00C4253C">
        <w:rPr>
          <w:rFonts w:hint="eastAsia"/>
          <w:lang w:eastAsia="zh-CN"/>
        </w:rPr>
        <w:t>月</w:t>
      </w:r>
      <w:r w:rsidR="00C75CF6" w:rsidRPr="00C4253C">
        <w:rPr>
          <w:rFonts w:hint="eastAsia"/>
          <w:lang w:eastAsia="zh-CN"/>
        </w:rPr>
        <w:t>1</w:t>
      </w:r>
      <w:r w:rsidRPr="00C4253C">
        <w:rPr>
          <w:rFonts w:hint="eastAsia"/>
          <w:lang w:eastAsia="zh-CN"/>
        </w:rPr>
        <w:t>日</w:t>
      </w:r>
      <w:r w:rsidRPr="00C4253C">
        <w:rPr>
          <w:rFonts w:hint="eastAsia"/>
          <w:lang w:eastAsia="zh-CN"/>
        </w:rPr>
        <w:t>30</w:t>
      </w:r>
      <w:r w:rsidRPr="00C4253C">
        <w:rPr>
          <w:rFonts w:hint="eastAsia"/>
          <w:lang w:eastAsia="zh-CN"/>
        </w:rPr>
        <w:t>大体協発第</w:t>
      </w:r>
      <w:r w:rsidRPr="00C4253C">
        <w:rPr>
          <w:rFonts w:hint="eastAsia"/>
          <w:lang w:eastAsia="zh-CN"/>
        </w:rPr>
        <w:t>14</w:t>
      </w:r>
      <w:r w:rsidRPr="00C4253C">
        <w:rPr>
          <w:rFonts w:hint="eastAsia"/>
          <w:lang w:eastAsia="zh-CN"/>
        </w:rPr>
        <w:t>号</w:t>
      </w:r>
    </w:p>
    <w:p w14:paraId="46CEE927" w14:textId="77777777" w:rsidR="009328E4" w:rsidRPr="003C5DDA" w:rsidRDefault="00646DEE" w:rsidP="003C5DDA">
      <w:pPr>
        <w:ind w:right="220"/>
        <w:jc w:val="right"/>
      </w:pPr>
      <w:r w:rsidRPr="003C5DDA">
        <w:rPr>
          <w:rFonts w:hint="eastAsia"/>
        </w:rPr>
        <w:t>改正</w:t>
      </w:r>
      <w:r w:rsidR="009328E4" w:rsidRPr="003C5DDA">
        <w:rPr>
          <w:rFonts w:hint="eastAsia"/>
        </w:rPr>
        <w:t>令和元年</w:t>
      </w:r>
      <w:r w:rsidR="009328E4" w:rsidRPr="003C5DDA">
        <w:rPr>
          <w:rFonts w:hint="eastAsia"/>
        </w:rPr>
        <w:t>5</w:t>
      </w:r>
      <w:r w:rsidR="009328E4" w:rsidRPr="003C5DDA">
        <w:rPr>
          <w:rFonts w:hint="eastAsia"/>
        </w:rPr>
        <w:t>月</w:t>
      </w:r>
      <w:r w:rsidR="009328E4" w:rsidRPr="003C5DDA">
        <w:rPr>
          <w:rFonts w:hint="eastAsia"/>
        </w:rPr>
        <w:t>1</w:t>
      </w:r>
      <w:r w:rsidR="009328E4" w:rsidRPr="003C5DDA">
        <w:rPr>
          <w:rFonts w:hint="eastAsia"/>
        </w:rPr>
        <w:t>日</w:t>
      </w:r>
      <w:r w:rsidR="009328E4" w:rsidRPr="003C5DDA">
        <w:rPr>
          <w:rFonts w:hint="eastAsia"/>
        </w:rPr>
        <w:t>31</w:t>
      </w:r>
      <w:r w:rsidR="009328E4" w:rsidRPr="003C5DDA">
        <w:rPr>
          <w:rFonts w:hint="eastAsia"/>
        </w:rPr>
        <w:t>大</w:t>
      </w:r>
      <w:r w:rsidR="001B502F" w:rsidRPr="003C5DDA">
        <w:rPr>
          <w:rFonts w:hint="eastAsia"/>
        </w:rPr>
        <w:t>ス</w:t>
      </w:r>
      <w:r w:rsidR="009328E4" w:rsidRPr="003C5DDA">
        <w:rPr>
          <w:rFonts w:hint="eastAsia"/>
        </w:rPr>
        <w:t>協発第</w:t>
      </w:r>
      <w:r w:rsidR="009328E4" w:rsidRPr="003C5DDA">
        <w:rPr>
          <w:rFonts w:hint="eastAsia"/>
        </w:rPr>
        <w:t>49</w:t>
      </w:r>
      <w:r w:rsidR="009328E4" w:rsidRPr="003C5DDA">
        <w:rPr>
          <w:rFonts w:hint="eastAsia"/>
        </w:rPr>
        <w:t>号</w:t>
      </w:r>
    </w:p>
    <w:p w14:paraId="0AD35F2E" w14:textId="77777777" w:rsidR="001919C2" w:rsidRPr="00C4253C" w:rsidRDefault="001919C2" w:rsidP="001919C2">
      <w:r w:rsidRPr="00C4253C">
        <w:rPr>
          <w:rFonts w:hint="eastAsia"/>
        </w:rPr>
        <w:t>(</w:t>
      </w:r>
      <w:r w:rsidRPr="00C4253C">
        <w:rPr>
          <w:rFonts w:hint="eastAsia"/>
        </w:rPr>
        <w:t>目的</w:t>
      </w:r>
      <w:r w:rsidRPr="00C4253C">
        <w:rPr>
          <w:rFonts w:hint="eastAsia"/>
        </w:rPr>
        <w:t>)</w:t>
      </w:r>
    </w:p>
    <w:p w14:paraId="69F70B4D" w14:textId="77777777" w:rsidR="00A564D8" w:rsidRPr="00C4253C" w:rsidRDefault="001919C2" w:rsidP="00B3382E">
      <w:pPr>
        <w:ind w:left="220" w:hangingChars="100" w:hanging="220"/>
      </w:pPr>
      <w:r w:rsidRPr="00C4253C">
        <w:rPr>
          <w:rFonts w:hint="eastAsia"/>
        </w:rPr>
        <w:t>第</w:t>
      </w:r>
      <w:r w:rsidRPr="00C4253C">
        <w:rPr>
          <w:rFonts w:hint="eastAsia"/>
        </w:rPr>
        <w:t>1</w:t>
      </w:r>
      <w:r w:rsidRPr="00C4253C">
        <w:rPr>
          <w:rFonts w:hint="eastAsia"/>
        </w:rPr>
        <w:t>条　この要綱は、公益財団法人大田区</w:t>
      </w:r>
      <w:r w:rsidR="009328E4" w:rsidRPr="003C5DDA">
        <w:rPr>
          <w:rFonts w:hint="eastAsia"/>
        </w:rPr>
        <w:t>スポーツ</w:t>
      </w:r>
      <w:r w:rsidRPr="00C4253C">
        <w:rPr>
          <w:rFonts w:hint="eastAsia"/>
        </w:rPr>
        <w:t>協会</w:t>
      </w:r>
      <w:r w:rsidRPr="00C4253C">
        <w:rPr>
          <w:rFonts w:hint="eastAsia"/>
        </w:rPr>
        <w:t>(</w:t>
      </w:r>
      <w:r w:rsidR="00576B45" w:rsidRPr="00C4253C">
        <w:rPr>
          <w:rFonts w:hint="eastAsia"/>
        </w:rPr>
        <w:t>以下</w:t>
      </w:r>
      <w:r w:rsidRPr="00C4253C">
        <w:rPr>
          <w:rFonts w:hint="eastAsia"/>
        </w:rPr>
        <w:t>「本協会」という。</w:t>
      </w:r>
      <w:r w:rsidRPr="00C4253C">
        <w:rPr>
          <w:rFonts w:hint="eastAsia"/>
        </w:rPr>
        <w:t>)</w:t>
      </w:r>
      <w:r w:rsidRPr="00C4253C">
        <w:rPr>
          <w:rFonts w:hint="eastAsia"/>
        </w:rPr>
        <w:t>に加盟する団体</w:t>
      </w:r>
      <w:r w:rsidRPr="00C4253C">
        <w:rPr>
          <w:rFonts w:hint="eastAsia"/>
        </w:rPr>
        <w:t>(</w:t>
      </w:r>
      <w:r w:rsidRPr="00C4253C">
        <w:rPr>
          <w:rFonts w:hint="eastAsia"/>
        </w:rPr>
        <w:t>以下「加盟団体」という。</w:t>
      </w:r>
      <w:r w:rsidRPr="00C4253C">
        <w:rPr>
          <w:rFonts w:hint="eastAsia"/>
        </w:rPr>
        <w:t>)</w:t>
      </w:r>
      <w:r w:rsidRPr="00C4253C">
        <w:rPr>
          <w:rFonts w:hint="eastAsia"/>
        </w:rPr>
        <w:t>の指導者を育成するため、外部の団体</w:t>
      </w:r>
      <w:r w:rsidRPr="00C4253C">
        <w:rPr>
          <w:rFonts w:hint="eastAsia"/>
        </w:rPr>
        <w:t>(</w:t>
      </w:r>
      <w:r w:rsidRPr="00C4253C">
        <w:rPr>
          <w:rFonts w:hint="eastAsia"/>
        </w:rPr>
        <w:t>以下「実施機関」という。</w:t>
      </w:r>
      <w:r w:rsidRPr="00C4253C">
        <w:rPr>
          <w:rFonts w:hint="eastAsia"/>
        </w:rPr>
        <w:t>)</w:t>
      </w:r>
      <w:r w:rsidRPr="00C4253C">
        <w:rPr>
          <w:rFonts w:hint="eastAsia"/>
        </w:rPr>
        <w:t>が実施する講習会等への受講を希望する団体に対し、受講料</w:t>
      </w:r>
      <w:r w:rsidR="00FC2A33" w:rsidRPr="00C4253C">
        <w:rPr>
          <w:rFonts w:hint="eastAsia"/>
        </w:rPr>
        <w:t>（教材費を含む）</w:t>
      </w:r>
      <w:r w:rsidRPr="00C4253C">
        <w:rPr>
          <w:rFonts w:hint="eastAsia"/>
        </w:rPr>
        <w:t>を助成することについて、必要な事項を定め</w:t>
      </w:r>
      <w:r w:rsidR="00AE0D7D" w:rsidRPr="00C4253C">
        <w:rPr>
          <w:rFonts w:hint="eastAsia"/>
        </w:rPr>
        <w:t>ることを目的とする。</w:t>
      </w:r>
    </w:p>
    <w:p w14:paraId="45796D87" w14:textId="77777777" w:rsidR="00AE0D7D" w:rsidRPr="00C4253C" w:rsidRDefault="00AE0D7D" w:rsidP="00AE0D7D">
      <w:r w:rsidRPr="00C4253C">
        <w:rPr>
          <w:rFonts w:hint="eastAsia"/>
        </w:rPr>
        <w:t>(</w:t>
      </w:r>
      <w:r w:rsidRPr="00C4253C">
        <w:rPr>
          <w:rFonts w:hint="eastAsia"/>
        </w:rPr>
        <w:t>申請</w:t>
      </w:r>
      <w:r w:rsidRPr="00C4253C">
        <w:rPr>
          <w:rFonts w:hint="eastAsia"/>
        </w:rPr>
        <w:t>)</w:t>
      </w:r>
    </w:p>
    <w:p w14:paraId="5E6BA4BD" w14:textId="77777777" w:rsidR="00AE0D7D" w:rsidRPr="00C4253C" w:rsidRDefault="00AE0D7D" w:rsidP="00AE0D7D">
      <w:r w:rsidRPr="00C4253C">
        <w:rPr>
          <w:rFonts w:hint="eastAsia"/>
        </w:rPr>
        <w:t>第</w:t>
      </w:r>
      <w:r w:rsidRPr="00C4253C">
        <w:rPr>
          <w:rFonts w:hint="eastAsia"/>
        </w:rPr>
        <w:t>2</w:t>
      </w:r>
      <w:r w:rsidRPr="00C4253C">
        <w:rPr>
          <w:rFonts w:hint="eastAsia"/>
        </w:rPr>
        <w:t>条　受講料の助成を希望する加盟団体は、本協会に以下の書類を提出し、申請しな</w:t>
      </w:r>
    </w:p>
    <w:p w14:paraId="629BD88D" w14:textId="77777777" w:rsidR="00AE0D7D" w:rsidRPr="00C4253C" w:rsidRDefault="00AE0D7D" w:rsidP="00576B45">
      <w:pPr>
        <w:ind w:firstLineChars="100" w:firstLine="220"/>
      </w:pPr>
      <w:r w:rsidRPr="00C4253C">
        <w:rPr>
          <w:rFonts w:hint="eastAsia"/>
        </w:rPr>
        <w:t>ければならない。</w:t>
      </w:r>
    </w:p>
    <w:p w14:paraId="0FCF76A9" w14:textId="77777777" w:rsidR="00AE0D7D" w:rsidRPr="00C4253C" w:rsidRDefault="00AE0D7D" w:rsidP="00AE0D7D">
      <w:r w:rsidRPr="00C4253C">
        <w:rPr>
          <w:rFonts w:hint="eastAsia"/>
        </w:rPr>
        <w:t xml:space="preserve">　</w:t>
      </w:r>
      <w:r w:rsidR="00810DE8">
        <w:rPr>
          <w:rFonts w:hint="eastAsia"/>
        </w:rPr>
        <w:t xml:space="preserve">　</w:t>
      </w:r>
      <w:r w:rsidR="00196897">
        <w:rPr>
          <w:rFonts w:hint="eastAsia"/>
        </w:rPr>
        <w:t>(1)</w:t>
      </w:r>
      <w:r w:rsidR="00196897">
        <w:rPr>
          <w:rFonts w:hint="eastAsia"/>
        </w:rPr>
        <w:t xml:space="preserve">　</w:t>
      </w:r>
      <w:r w:rsidRPr="00C4253C">
        <w:rPr>
          <w:rFonts w:hint="eastAsia"/>
        </w:rPr>
        <w:t>指導者受講料助成交付申請書</w:t>
      </w:r>
      <w:r w:rsidRPr="00C4253C">
        <w:rPr>
          <w:rFonts w:hint="eastAsia"/>
        </w:rPr>
        <w:t>(</w:t>
      </w:r>
      <w:r w:rsidRPr="00C4253C">
        <w:rPr>
          <w:rFonts w:hint="eastAsia"/>
        </w:rPr>
        <w:t>様式</w:t>
      </w:r>
      <w:r w:rsidRPr="00C4253C">
        <w:rPr>
          <w:rFonts w:hint="eastAsia"/>
        </w:rPr>
        <w:t>1)</w:t>
      </w:r>
    </w:p>
    <w:p w14:paraId="2507F847" w14:textId="77777777" w:rsidR="00AE0D7D" w:rsidRPr="00C4253C" w:rsidRDefault="00AE0D7D" w:rsidP="00AE0D7D">
      <w:r w:rsidRPr="00C4253C">
        <w:rPr>
          <w:rFonts w:hint="eastAsia"/>
        </w:rPr>
        <w:t xml:space="preserve">　</w:t>
      </w:r>
      <w:r w:rsidR="00810DE8">
        <w:rPr>
          <w:rFonts w:hint="eastAsia"/>
        </w:rPr>
        <w:t xml:space="preserve">　</w:t>
      </w:r>
      <w:r w:rsidRPr="00C4253C">
        <w:rPr>
          <w:rFonts w:hint="eastAsia"/>
        </w:rPr>
        <w:t xml:space="preserve">(2)  </w:t>
      </w:r>
      <w:r w:rsidRPr="00C4253C">
        <w:rPr>
          <w:rFonts w:hint="eastAsia"/>
        </w:rPr>
        <w:t>実施機関からの講習会等案内</w:t>
      </w:r>
    </w:p>
    <w:p w14:paraId="3DCC8F30" w14:textId="77777777" w:rsidR="00286FBC" w:rsidRPr="00C4253C" w:rsidRDefault="00286FBC" w:rsidP="00286FBC">
      <w:r w:rsidRPr="00C4253C">
        <w:rPr>
          <w:rFonts w:hint="eastAsia"/>
        </w:rPr>
        <w:t>(</w:t>
      </w:r>
      <w:r w:rsidRPr="00C4253C">
        <w:rPr>
          <w:rFonts w:hint="eastAsia"/>
        </w:rPr>
        <w:t>助成決定基準</w:t>
      </w:r>
      <w:r w:rsidRPr="00C4253C">
        <w:rPr>
          <w:rFonts w:hint="eastAsia"/>
        </w:rPr>
        <w:t>)</w:t>
      </w:r>
    </w:p>
    <w:p w14:paraId="6B9E04A5" w14:textId="77777777" w:rsidR="00F44869" w:rsidRPr="00C4253C" w:rsidRDefault="00F44869" w:rsidP="00576B45">
      <w:pPr>
        <w:ind w:left="220" w:hangingChars="100" w:hanging="220"/>
      </w:pPr>
      <w:r w:rsidRPr="00C4253C">
        <w:rPr>
          <w:rFonts w:hint="eastAsia"/>
        </w:rPr>
        <w:t>第</w:t>
      </w:r>
      <w:r w:rsidR="00286FBC" w:rsidRPr="00C4253C">
        <w:rPr>
          <w:rFonts w:hint="eastAsia"/>
        </w:rPr>
        <w:t>3</w:t>
      </w:r>
      <w:r w:rsidRPr="00C4253C">
        <w:rPr>
          <w:rFonts w:hint="eastAsia"/>
        </w:rPr>
        <w:t>条　受講料の助成を決定するための基準（以下「助成決定基準」という。）は、以下のとおりとする。</w:t>
      </w:r>
    </w:p>
    <w:p w14:paraId="28251079" w14:textId="77777777" w:rsidR="00F44869" w:rsidRPr="00C4253C" w:rsidRDefault="00F44869" w:rsidP="00196897">
      <w:pPr>
        <w:ind w:left="660" w:hangingChars="300" w:hanging="660"/>
      </w:pPr>
      <w:r w:rsidRPr="00C4253C">
        <w:rPr>
          <w:rFonts w:hint="eastAsia"/>
        </w:rPr>
        <w:t xml:space="preserve">　</w:t>
      </w:r>
      <w:r w:rsidR="00196897">
        <w:rPr>
          <w:rFonts w:hint="eastAsia"/>
        </w:rPr>
        <w:t xml:space="preserve">　</w:t>
      </w:r>
      <w:r w:rsidRPr="00C4253C">
        <w:rPr>
          <w:rFonts w:hint="eastAsia"/>
        </w:rPr>
        <w:t>(1)</w:t>
      </w:r>
      <w:r w:rsidR="00196897">
        <w:rPr>
          <w:rFonts w:hint="eastAsia"/>
        </w:rPr>
        <w:t xml:space="preserve">　</w:t>
      </w:r>
      <w:r w:rsidRPr="00C4253C">
        <w:rPr>
          <w:rFonts w:hint="eastAsia"/>
        </w:rPr>
        <w:t>講習会等を受講することで加盟団体での指導に大きな効果が見込まれると加盟団体の長が判断したものであること。</w:t>
      </w:r>
    </w:p>
    <w:p w14:paraId="30F5C667" w14:textId="77777777" w:rsidR="001B502F" w:rsidRPr="009B2522" w:rsidRDefault="009B2522" w:rsidP="009B2522">
      <w:pPr>
        <w:ind w:left="220" w:firstLine="220"/>
      </w:pPr>
      <w:r w:rsidRPr="003C5DDA">
        <w:rPr>
          <w:rFonts w:hint="eastAsia"/>
        </w:rPr>
        <w:t>(2)</w:t>
      </w:r>
      <w:r>
        <w:rPr>
          <w:rFonts w:hint="eastAsia"/>
          <w:color w:val="FF0000"/>
        </w:rPr>
        <w:t xml:space="preserve">　</w:t>
      </w:r>
      <w:r w:rsidR="001B502F" w:rsidRPr="009B2522">
        <w:rPr>
          <w:rFonts w:hint="eastAsia"/>
        </w:rPr>
        <w:t>当該年度の予算の範囲内であること。</w:t>
      </w:r>
    </w:p>
    <w:p w14:paraId="5FC92C17" w14:textId="77777777" w:rsidR="001B502F" w:rsidRPr="009B2522" w:rsidRDefault="009B2522" w:rsidP="00E41805">
      <w:r>
        <w:rPr>
          <w:rFonts w:hint="eastAsia"/>
        </w:rPr>
        <w:t xml:space="preserve">　　</w:t>
      </w:r>
      <w:r w:rsidRPr="003C5DDA">
        <w:rPr>
          <w:rFonts w:hint="eastAsia"/>
        </w:rPr>
        <w:t>(3)</w:t>
      </w:r>
      <w:r w:rsidRPr="009B2522">
        <w:rPr>
          <w:rFonts w:hint="eastAsia"/>
          <w:color w:val="FF0000"/>
        </w:rPr>
        <w:t xml:space="preserve">　</w:t>
      </w:r>
      <w:r w:rsidRPr="009B2522">
        <w:rPr>
          <w:rFonts w:hint="eastAsia"/>
        </w:rPr>
        <w:t>その他、本協会の理事長（以下「理事長」という。）が必要と認めるもの。</w:t>
      </w:r>
    </w:p>
    <w:p w14:paraId="43AD63EB" w14:textId="77777777" w:rsidR="00E41805" w:rsidRPr="00C4253C" w:rsidRDefault="009B2522" w:rsidP="00E41805">
      <w:r w:rsidRPr="00C4253C">
        <w:rPr>
          <w:rFonts w:hint="eastAsia"/>
        </w:rPr>
        <w:t xml:space="preserve"> </w:t>
      </w:r>
      <w:r w:rsidR="00E41805" w:rsidRPr="00C4253C">
        <w:rPr>
          <w:rFonts w:hint="eastAsia"/>
        </w:rPr>
        <w:t>(</w:t>
      </w:r>
      <w:r w:rsidR="00E41805" w:rsidRPr="00C4253C">
        <w:rPr>
          <w:rFonts w:hint="eastAsia"/>
        </w:rPr>
        <w:t>決定及び交付額</w:t>
      </w:r>
      <w:r w:rsidR="00E41805" w:rsidRPr="00C4253C">
        <w:rPr>
          <w:rFonts w:hint="eastAsia"/>
        </w:rPr>
        <w:t>)</w:t>
      </w:r>
    </w:p>
    <w:p w14:paraId="6DDF07FC" w14:textId="77777777" w:rsidR="00E41805" w:rsidRPr="00C4253C" w:rsidRDefault="00E41805" w:rsidP="00196897">
      <w:pPr>
        <w:ind w:left="220" w:hangingChars="100" w:hanging="220"/>
      </w:pPr>
      <w:r w:rsidRPr="00C4253C">
        <w:rPr>
          <w:rFonts w:hint="eastAsia"/>
        </w:rPr>
        <w:t>第</w:t>
      </w:r>
      <w:r w:rsidR="00286FBC" w:rsidRPr="00C4253C">
        <w:rPr>
          <w:rFonts w:hint="eastAsia"/>
        </w:rPr>
        <w:t>4</w:t>
      </w:r>
      <w:r w:rsidRPr="00C4253C">
        <w:rPr>
          <w:rFonts w:hint="eastAsia"/>
        </w:rPr>
        <w:t>条　理事長は、</w:t>
      </w:r>
      <w:r w:rsidR="00286FBC" w:rsidRPr="00C4253C">
        <w:rPr>
          <w:rFonts w:hint="eastAsia"/>
        </w:rPr>
        <w:t>「</w:t>
      </w:r>
      <w:r w:rsidRPr="00C4253C">
        <w:rPr>
          <w:rFonts w:hint="eastAsia"/>
        </w:rPr>
        <w:t>助成決定基準</w:t>
      </w:r>
      <w:r w:rsidR="00286FBC" w:rsidRPr="00C4253C">
        <w:rPr>
          <w:rFonts w:hint="eastAsia"/>
        </w:rPr>
        <w:t>」</w:t>
      </w:r>
      <w:r w:rsidRPr="00C4253C">
        <w:rPr>
          <w:rFonts w:hint="eastAsia"/>
        </w:rPr>
        <w:t>に基づき受講料の助成の可否を審査し、決定する。</w:t>
      </w:r>
    </w:p>
    <w:p w14:paraId="204231AE" w14:textId="77777777" w:rsidR="00E119B7" w:rsidRPr="00C4253C" w:rsidRDefault="00E119B7" w:rsidP="00E41805">
      <w:r w:rsidRPr="00C4253C">
        <w:rPr>
          <w:rFonts w:hint="eastAsia"/>
        </w:rPr>
        <w:t xml:space="preserve">　一団体あたりの受講料の助成は、当該年度に</w:t>
      </w:r>
      <w:r w:rsidRPr="00C4253C">
        <w:rPr>
          <w:rFonts w:hint="eastAsia"/>
        </w:rPr>
        <w:t>10,000</w:t>
      </w:r>
      <w:r w:rsidRPr="00C4253C">
        <w:rPr>
          <w:rFonts w:hint="eastAsia"/>
        </w:rPr>
        <w:t>円を限度とする。</w:t>
      </w:r>
    </w:p>
    <w:p w14:paraId="26789FAD" w14:textId="77777777" w:rsidR="00E41805" w:rsidRPr="00C4253C" w:rsidRDefault="00E41805" w:rsidP="00E41805">
      <w:r w:rsidRPr="00C4253C">
        <w:rPr>
          <w:rFonts w:hint="eastAsia"/>
        </w:rPr>
        <w:t>(</w:t>
      </w:r>
      <w:r w:rsidR="00286FBC" w:rsidRPr="00C4253C">
        <w:rPr>
          <w:rFonts w:hint="eastAsia"/>
        </w:rPr>
        <w:t>通知</w:t>
      </w:r>
      <w:r w:rsidRPr="00C4253C">
        <w:rPr>
          <w:rFonts w:hint="eastAsia"/>
        </w:rPr>
        <w:t>)</w:t>
      </w:r>
    </w:p>
    <w:p w14:paraId="7C9283EA" w14:textId="77777777" w:rsidR="00E41805" w:rsidRPr="00C4253C" w:rsidRDefault="00E41805" w:rsidP="00576B45">
      <w:pPr>
        <w:ind w:left="220" w:hangingChars="100" w:hanging="220"/>
      </w:pPr>
      <w:r w:rsidRPr="00C4253C">
        <w:rPr>
          <w:rFonts w:hint="eastAsia"/>
        </w:rPr>
        <w:t>第</w:t>
      </w:r>
      <w:r w:rsidR="00286FBC" w:rsidRPr="00C4253C">
        <w:rPr>
          <w:rFonts w:hint="eastAsia"/>
        </w:rPr>
        <w:t>5</w:t>
      </w:r>
      <w:r w:rsidRPr="00C4253C">
        <w:rPr>
          <w:rFonts w:hint="eastAsia"/>
        </w:rPr>
        <w:t>条　理事長は、前条の決定により指導者受講料助成</w:t>
      </w:r>
      <w:r w:rsidR="00286FBC" w:rsidRPr="00C4253C">
        <w:rPr>
          <w:rFonts w:hint="eastAsia"/>
        </w:rPr>
        <w:t>交付決定通知書</w:t>
      </w:r>
      <w:r w:rsidRPr="00C4253C">
        <w:rPr>
          <w:rFonts w:hint="eastAsia"/>
        </w:rPr>
        <w:t>(</w:t>
      </w:r>
      <w:r w:rsidRPr="00C4253C">
        <w:rPr>
          <w:rFonts w:hint="eastAsia"/>
        </w:rPr>
        <w:t>様式</w:t>
      </w:r>
      <w:r w:rsidRPr="00C4253C">
        <w:rPr>
          <w:rFonts w:hint="eastAsia"/>
        </w:rPr>
        <w:t>2)</w:t>
      </w:r>
      <w:r w:rsidRPr="00C4253C">
        <w:rPr>
          <w:rFonts w:hint="eastAsia"/>
        </w:rPr>
        <w:t>を加盟団体の長あて通知する。</w:t>
      </w:r>
    </w:p>
    <w:p w14:paraId="1BDBA092" w14:textId="77777777" w:rsidR="006E210E" w:rsidRPr="00C4253C" w:rsidRDefault="006E210E" w:rsidP="00196897">
      <w:pPr>
        <w:ind w:left="220" w:hangingChars="100" w:hanging="220"/>
      </w:pPr>
      <w:r w:rsidRPr="00C4253C">
        <w:rPr>
          <w:rFonts w:hint="eastAsia"/>
        </w:rPr>
        <w:t>2</w:t>
      </w:r>
      <w:r w:rsidRPr="00C4253C">
        <w:rPr>
          <w:rFonts w:hint="eastAsia"/>
        </w:rPr>
        <w:t xml:space="preserve">　助成金を</w:t>
      </w:r>
      <w:r w:rsidR="00576B45" w:rsidRPr="00C4253C">
        <w:rPr>
          <w:rFonts w:hint="eastAsia"/>
        </w:rPr>
        <w:t>交付</w:t>
      </w:r>
      <w:r w:rsidRPr="00C4253C">
        <w:rPr>
          <w:rFonts w:hint="eastAsia"/>
        </w:rPr>
        <w:t>できないと決定した</w:t>
      </w:r>
      <w:r w:rsidR="00576B45" w:rsidRPr="00C4253C">
        <w:rPr>
          <w:rFonts w:hint="eastAsia"/>
        </w:rPr>
        <w:t>とき</w:t>
      </w:r>
      <w:r w:rsidRPr="00C4253C">
        <w:rPr>
          <w:rFonts w:hint="eastAsia"/>
        </w:rPr>
        <w:t>は、指導者受講料助成不交付決定通知書（様式</w:t>
      </w:r>
      <w:r w:rsidRPr="00C4253C">
        <w:rPr>
          <w:rFonts w:hint="eastAsia"/>
        </w:rPr>
        <w:t>3</w:t>
      </w:r>
      <w:r w:rsidRPr="00C4253C">
        <w:rPr>
          <w:rFonts w:hint="eastAsia"/>
        </w:rPr>
        <w:t>）により</w:t>
      </w:r>
      <w:r w:rsidR="002D30CB" w:rsidRPr="00C4253C">
        <w:rPr>
          <w:rFonts w:hint="eastAsia"/>
        </w:rPr>
        <w:t>加盟団体の長あてに通知する。</w:t>
      </w:r>
    </w:p>
    <w:p w14:paraId="53ABBE8E" w14:textId="77777777" w:rsidR="002D30CB" w:rsidRPr="00C4253C" w:rsidRDefault="002D30CB" w:rsidP="002D30CB">
      <w:r w:rsidRPr="00C4253C">
        <w:rPr>
          <w:rFonts w:hint="eastAsia"/>
        </w:rPr>
        <w:t>（受講料）</w:t>
      </w:r>
    </w:p>
    <w:p w14:paraId="7EBA2C4B" w14:textId="77777777" w:rsidR="002D30CB" w:rsidRPr="00C4253C" w:rsidRDefault="002D30CB" w:rsidP="00576B45">
      <w:r w:rsidRPr="00C4253C">
        <w:rPr>
          <w:rFonts w:hint="eastAsia"/>
        </w:rPr>
        <w:t>第</w:t>
      </w:r>
      <w:r w:rsidR="003A2464" w:rsidRPr="00C4253C">
        <w:rPr>
          <w:rFonts w:hint="eastAsia"/>
        </w:rPr>
        <w:t>6</w:t>
      </w:r>
      <w:r w:rsidRPr="00C4253C">
        <w:rPr>
          <w:rFonts w:hint="eastAsia"/>
        </w:rPr>
        <w:t>条　本協会加盟団体の指定する口座に振り込むことを原則とする。</w:t>
      </w:r>
    </w:p>
    <w:p w14:paraId="474229DD" w14:textId="77777777" w:rsidR="00E41805" w:rsidRPr="00C4253C" w:rsidRDefault="006E210E" w:rsidP="002D30CB">
      <w:r w:rsidRPr="00C4253C">
        <w:t>2</w:t>
      </w:r>
      <w:r w:rsidR="00E41805" w:rsidRPr="00C4253C">
        <w:rPr>
          <w:rFonts w:hint="eastAsia"/>
        </w:rPr>
        <w:t xml:space="preserve">  </w:t>
      </w:r>
      <w:r w:rsidR="00E41805" w:rsidRPr="00C4253C">
        <w:rPr>
          <w:rFonts w:hint="eastAsia"/>
        </w:rPr>
        <w:t>申込手続き及び受講料の</w:t>
      </w:r>
      <w:r w:rsidRPr="00C4253C">
        <w:rPr>
          <w:rFonts w:hint="eastAsia"/>
        </w:rPr>
        <w:t>支払い</w:t>
      </w:r>
      <w:r w:rsidR="003A2464" w:rsidRPr="00C4253C">
        <w:rPr>
          <w:rFonts w:hint="eastAsia"/>
        </w:rPr>
        <w:t>については、加盟団体が</w:t>
      </w:r>
      <w:r w:rsidR="00E41805" w:rsidRPr="00C4253C">
        <w:rPr>
          <w:rFonts w:hint="eastAsia"/>
        </w:rPr>
        <w:t>行う。</w:t>
      </w:r>
    </w:p>
    <w:p w14:paraId="504CDD6C" w14:textId="77777777" w:rsidR="003A2464" w:rsidRPr="00C4253C" w:rsidRDefault="003A2464" w:rsidP="003A2464">
      <w:r w:rsidRPr="00C4253C">
        <w:rPr>
          <w:rFonts w:hint="eastAsia"/>
        </w:rPr>
        <w:t>(</w:t>
      </w:r>
      <w:r w:rsidRPr="00C4253C">
        <w:rPr>
          <w:rFonts w:hint="eastAsia"/>
        </w:rPr>
        <w:t>報告</w:t>
      </w:r>
      <w:r w:rsidRPr="00C4253C">
        <w:rPr>
          <w:rFonts w:hint="eastAsia"/>
        </w:rPr>
        <w:t>)</w:t>
      </w:r>
    </w:p>
    <w:p w14:paraId="2FD765C8" w14:textId="77777777" w:rsidR="003A2464" w:rsidRPr="00C4253C" w:rsidRDefault="003A2464" w:rsidP="003A2464">
      <w:r w:rsidRPr="00C4253C">
        <w:rPr>
          <w:rFonts w:hint="eastAsia"/>
        </w:rPr>
        <w:t>第</w:t>
      </w:r>
      <w:r w:rsidRPr="00C4253C">
        <w:rPr>
          <w:rFonts w:hint="eastAsia"/>
        </w:rPr>
        <w:t>7</w:t>
      </w:r>
      <w:r w:rsidRPr="00C4253C">
        <w:rPr>
          <w:rFonts w:hint="eastAsia"/>
        </w:rPr>
        <w:t>条　受講者は、当該受講の終了後、講習会受講報告書</w:t>
      </w:r>
      <w:r w:rsidRPr="00C4253C">
        <w:rPr>
          <w:rFonts w:hint="eastAsia"/>
        </w:rPr>
        <w:t>(A4</w:t>
      </w:r>
      <w:r w:rsidRPr="00C4253C">
        <w:rPr>
          <w:rFonts w:hint="eastAsia"/>
        </w:rPr>
        <w:t>判、指定様式なし、資料</w:t>
      </w:r>
    </w:p>
    <w:p w14:paraId="7568728F" w14:textId="77777777" w:rsidR="003A2464" w:rsidRPr="00C4253C" w:rsidRDefault="003A2464" w:rsidP="00576B45">
      <w:pPr>
        <w:ind w:firstLineChars="100" w:firstLine="220"/>
      </w:pPr>
      <w:r w:rsidRPr="00C4253C">
        <w:rPr>
          <w:rFonts w:hint="eastAsia"/>
        </w:rPr>
        <w:t>がある場合は別途添付すること</w:t>
      </w:r>
      <w:r w:rsidRPr="00C4253C">
        <w:rPr>
          <w:rFonts w:hint="eastAsia"/>
        </w:rPr>
        <w:t>)</w:t>
      </w:r>
      <w:r w:rsidRPr="00C4253C">
        <w:rPr>
          <w:rFonts w:hint="eastAsia"/>
        </w:rPr>
        <w:t>を講習会等終了後</w:t>
      </w:r>
      <w:r w:rsidRPr="00C4253C">
        <w:rPr>
          <w:rFonts w:hint="eastAsia"/>
        </w:rPr>
        <w:t>2</w:t>
      </w:r>
      <w:r w:rsidRPr="00C4253C">
        <w:rPr>
          <w:rFonts w:hint="eastAsia"/>
        </w:rPr>
        <w:t>か月以内に理事長に提出する。</w:t>
      </w:r>
    </w:p>
    <w:p w14:paraId="42FFCE09" w14:textId="77777777" w:rsidR="003A2464" w:rsidRPr="00C4253C" w:rsidRDefault="003A2464" w:rsidP="003A2464">
      <w:r w:rsidRPr="00C4253C">
        <w:rPr>
          <w:rFonts w:hint="eastAsia"/>
        </w:rPr>
        <w:t>(</w:t>
      </w:r>
      <w:r w:rsidR="00C8086D" w:rsidRPr="00C4253C">
        <w:rPr>
          <w:rFonts w:hint="eastAsia"/>
        </w:rPr>
        <w:t>旅費</w:t>
      </w:r>
      <w:r w:rsidRPr="00C4253C">
        <w:rPr>
          <w:rFonts w:hint="eastAsia"/>
        </w:rPr>
        <w:t>)</w:t>
      </w:r>
    </w:p>
    <w:p w14:paraId="6A90134C" w14:textId="77777777" w:rsidR="003A2464" w:rsidRPr="00C4253C" w:rsidRDefault="003A2464" w:rsidP="003A2464">
      <w:r w:rsidRPr="00C4253C">
        <w:rPr>
          <w:rFonts w:hint="eastAsia"/>
        </w:rPr>
        <w:t>第</w:t>
      </w:r>
      <w:r w:rsidRPr="00C4253C">
        <w:rPr>
          <w:rFonts w:hint="eastAsia"/>
        </w:rPr>
        <w:t>8</w:t>
      </w:r>
      <w:r w:rsidRPr="00C4253C">
        <w:rPr>
          <w:rFonts w:hint="eastAsia"/>
        </w:rPr>
        <w:t>条　旅費は受講者又は加盟団体が負担するものとする。</w:t>
      </w:r>
    </w:p>
    <w:p w14:paraId="34413742" w14:textId="77777777" w:rsidR="003A2464" w:rsidRPr="00C4253C" w:rsidRDefault="003A2464" w:rsidP="003A2464">
      <w:pPr>
        <w:ind w:firstLineChars="200" w:firstLine="440"/>
      </w:pPr>
      <w:r w:rsidRPr="00C4253C">
        <w:rPr>
          <w:rFonts w:hint="eastAsia"/>
        </w:rPr>
        <w:t>付　則</w:t>
      </w:r>
    </w:p>
    <w:p w14:paraId="44F1A0FD" w14:textId="77777777" w:rsidR="003A2464" w:rsidRPr="00C4253C" w:rsidRDefault="003A2464" w:rsidP="003A2464">
      <w:r w:rsidRPr="00C4253C">
        <w:rPr>
          <w:rFonts w:hint="eastAsia"/>
        </w:rPr>
        <w:t>この要綱は、平成</w:t>
      </w:r>
      <w:r w:rsidRPr="00C4253C">
        <w:rPr>
          <w:rFonts w:hint="eastAsia"/>
        </w:rPr>
        <w:t>26</w:t>
      </w:r>
      <w:r w:rsidRPr="00C4253C">
        <w:rPr>
          <w:rFonts w:hint="eastAsia"/>
        </w:rPr>
        <w:t>年</w:t>
      </w:r>
      <w:r w:rsidRPr="00C4253C">
        <w:rPr>
          <w:rFonts w:hint="eastAsia"/>
        </w:rPr>
        <w:t>4</w:t>
      </w:r>
      <w:r w:rsidRPr="00C4253C">
        <w:rPr>
          <w:rFonts w:hint="eastAsia"/>
        </w:rPr>
        <w:t>月</w:t>
      </w:r>
      <w:r w:rsidRPr="00C4253C">
        <w:rPr>
          <w:rFonts w:hint="eastAsia"/>
        </w:rPr>
        <w:t>1</w:t>
      </w:r>
      <w:r w:rsidRPr="00C4253C">
        <w:rPr>
          <w:rFonts w:hint="eastAsia"/>
        </w:rPr>
        <w:t>日から施行する。</w:t>
      </w:r>
    </w:p>
    <w:p w14:paraId="04B9E4BA" w14:textId="77777777" w:rsidR="003A2464" w:rsidRPr="00C4253C" w:rsidRDefault="003A2464" w:rsidP="003A2464">
      <w:r w:rsidRPr="00C4253C">
        <w:rPr>
          <w:rFonts w:hint="eastAsia"/>
        </w:rPr>
        <w:t>この要綱は、平成</w:t>
      </w:r>
      <w:r w:rsidRPr="00C4253C">
        <w:rPr>
          <w:rFonts w:hint="eastAsia"/>
        </w:rPr>
        <w:t>30</w:t>
      </w:r>
      <w:r w:rsidRPr="00C4253C">
        <w:rPr>
          <w:rFonts w:hint="eastAsia"/>
        </w:rPr>
        <w:t>年</w:t>
      </w:r>
      <w:r w:rsidRPr="00C4253C">
        <w:rPr>
          <w:rFonts w:hint="eastAsia"/>
        </w:rPr>
        <w:t>4</w:t>
      </w:r>
      <w:r w:rsidRPr="00C4253C">
        <w:rPr>
          <w:rFonts w:hint="eastAsia"/>
        </w:rPr>
        <w:t>月</w:t>
      </w:r>
      <w:r w:rsidR="00C75CF6" w:rsidRPr="00C4253C">
        <w:rPr>
          <w:rFonts w:hint="eastAsia"/>
        </w:rPr>
        <w:t>1</w:t>
      </w:r>
      <w:r w:rsidRPr="00C4253C">
        <w:rPr>
          <w:rFonts w:hint="eastAsia"/>
        </w:rPr>
        <w:t>日から施行する。</w:t>
      </w:r>
    </w:p>
    <w:p w14:paraId="6A886CBD" w14:textId="77777777" w:rsidR="00AE0D7D" w:rsidRPr="003C5DDA" w:rsidRDefault="009328E4" w:rsidP="003A2464">
      <w:r w:rsidRPr="003C5DDA">
        <w:rPr>
          <w:rFonts w:hint="eastAsia"/>
        </w:rPr>
        <w:t>この要綱は、令和元年</w:t>
      </w:r>
      <w:r w:rsidR="00140F2E">
        <w:rPr>
          <w:rFonts w:hint="eastAsia"/>
        </w:rPr>
        <w:t>5</w:t>
      </w:r>
      <w:r w:rsidRPr="003C5DDA">
        <w:rPr>
          <w:rFonts w:hint="eastAsia"/>
        </w:rPr>
        <w:t>月</w:t>
      </w:r>
      <w:r w:rsidRPr="003C5DDA">
        <w:rPr>
          <w:rFonts w:hint="eastAsia"/>
        </w:rPr>
        <w:t>1</w:t>
      </w:r>
      <w:r w:rsidRPr="003C5DDA">
        <w:rPr>
          <w:rFonts w:hint="eastAsia"/>
        </w:rPr>
        <w:t>日から施行する。</w:t>
      </w:r>
    </w:p>
    <w:sectPr w:rsidR="00AE0D7D" w:rsidRPr="003C5DDA" w:rsidSect="003C5DDA">
      <w:pgSz w:w="11906" w:h="16838"/>
      <w:pgMar w:top="900" w:right="1701" w:bottom="900" w:left="1701"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0814" w14:textId="77777777" w:rsidR="00BA0238" w:rsidRDefault="00BA0238" w:rsidP="003E6B18">
      <w:r>
        <w:separator/>
      </w:r>
    </w:p>
  </w:endnote>
  <w:endnote w:type="continuationSeparator" w:id="0">
    <w:p w14:paraId="57DDF54E" w14:textId="77777777" w:rsidR="00BA0238" w:rsidRDefault="00BA0238" w:rsidP="003E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7F35" w14:textId="77777777" w:rsidR="00BA0238" w:rsidRDefault="00BA0238" w:rsidP="003E6B18">
      <w:r>
        <w:separator/>
      </w:r>
    </w:p>
  </w:footnote>
  <w:footnote w:type="continuationSeparator" w:id="0">
    <w:p w14:paraId="74E46E3E" w14:textId="77777777" w:rsidR="00BA0238" w:rsidRDefault="00BA0238" w:rsidP="003E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097"/>
    <w:multiLevelType w:val="hybridMultilevel"/>
    <w:tmpl w:val="C0A2A192"/>
    <w:lvl w:ilvl="0" w:tplc="8D92C2CC">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81C34FF"/>
    <w:multiLevelType w:val="hybridMultilevel"/>
    <w:tmpl w:val="0F5A36E8"/>
    <w:lvl w:ilvl="0" w:tplc="558E7A0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defaultTabStop w:val="840"/>
  <w:drawingGridVerticalSpacing w:val="34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D8"/>
    <w:rsid w:val="000A2D74"/>
    <w:rsid w:val="000F41A5"/>
    <w:rsid w:val="00140F2E"/>
    <w:rsid w:val="001423ED"/>
    <w:rsid w:val="001919C2"/>
    <w:rsid w:val="00196897"/>
    <w:rsid w:val="001B502F"/>
    <w:rsid w:val="002031C8"/>
    <w:rsid w:val="00286FBC"/>
    <w:rsid w:val="002D30CB"/>
    <w:rsid w:val="003A2464"/>
    <w:rsid w:val="003A3A3D"/>
    <w:rsid w:val="003C5DDA"/>
    <w:rsid w:val="003E5C5E"/>
    <w:rsid w:val="003E6B18"/>
    <w:rsid w:val="004478AF"/>
    <w:rsid w:val="00576B45"/>
    <w:rsid w:val="006100E8"/>
    <w:rsid w:val="0063153D"/>
    <w:rsid w:val="00646DEE"/>
    <w:rsid w:val="006670FB"/>
    <w:rsid w:val="006E210E"/>
    <w:rsid w:val="00723621"/>
    <w:rsid w:val="00810DE8"/>
    <w:rsid w:val="00882609"/>
    <w:rsid w:val="008F0779"/>
    <w:rsid w:val="008F1869"/>
    <w:rsid w:val="009328E4"/>
    <w:rsid w:val="009B2522"/>
    <w:rsid w:val="00A564D8"/>
    <w:rsid w:val="00AA7C9C"/>
    <w:rsid w:val="00AC56BF"/>
    <w:rsid w:val="00AE0D7D"/>
    <w:rsid w:val="00AE14CE"/>
    <w:rsid w:val="00B3382E"/>
    <w:rsid w:val="00BA0238"/>
    <w:rsid w:val="00BC27C7"/>
    <w:rsid w:val="00C4253C"/>
    <w:rsid w:val="00C75CF6"/>
    <w:rsid w:val="00C8086D"/>
    <w:rsid w:val="00C8379C"/>
    <w:rsid w:val="00DE470F"/>
    <w:rsid w:val="00E119B7"/>
    <w:rsid w:val="00E41805"/>
    <w:rsid w:val="00ED031B"/>
    <w:rsid w:val="00EF237D"/>
    <w:rsid w:val="00F44869"/>
    <w:rsid w:val="00F61A52"/>
    <w:rsid w:val="00FC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010342"/>
  <w15:chartTrackingRefBased/>
  <w15:docId w15:val="{B71B5E40-2BD3-480B-9E67-68B4E678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4D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805"/>
    <w:pPr>
      <w:ind w:leftChars="400" w:left="840"/>
    </w:pPr>
  </w:style>
  <w:style w:type="paragraph" w:styleId="a4">
    <w:name w:val="header"/>
    <w:basedOn w:val="a"/>
    <w:link w:val="a5"/>
    <w:uiPriority w:val="99"/>
    <w:unhideWhenUsed/>
    <w:rsid w:val="003E6B18"/>
    <w:pPr>
      <w:tabs>
        <w:tab w:val="center" w:pos="4252"/>
        <w:tab w:val="right" w:pos="8504"/>
      </w:tabs>
      <w:snapToGrid w:val="0"/>
    </w:pPr>
  </w:style>
  <w:style w:type="character" w:customStyle="1" w:styleId="a5">
    <w:name w:val="ヘッダー (文字)"/>
    <w:basedOn w:val="a0"/>
    <w:link w:val="a4"/>
    <w:uiPriority w:val="99"/>
    <w:rsid w:val="003E6B18"/>
    <w:rPr>
      <w:rFonts w:ascii="Century" w:eastAsia="ＭＳ 明朝" w:hAnsi="Century" w:cs="Times New Roman"/>
      <w:sz w:val="22"/>
    </w:rPr>
  </w:style>
  <w:style w:type="paragraph" w:styleId="a6">
    <w:name w:val="footer"/>
    <w:basedOn w:val="a"/>
    <w:link w:val="a7"/>
    <w:uiPriority w:val="99"/>
    <w:unhideWhenUsed/>
    <w:rsid w:val="003E6B18"/>
    <w:pPr>
      <w:tabs>
        <w:tab w:val="center" w:pos="4252"/>
        <w:tab w:val="right" w:pos="8504"/>
      </w:tabs>
      <w:snapToGrid w:val="0"/>
    </w:pPr>
  </w:style>
  <w:style w:type="character" w:customStyle="1" w:styleId="a7">
    <w:name w:val="フッター (文字)"/>
    <w:basedOn w:val="a0"/>
    <w:link w:val="a6"/>
    <w:uiPriority w:val="99"/>
    <w:rsid w:val="003E6B18"/>
    <w:rPr>
      <w:rFonts w:ascii="Century" w:eastAsia="ＭＳ 明朝" w:hAnsi="Century" w:cs="Times New Roman"/>
      <w:sz w:val="22"/>
    </w:rPr>
  </w:style>
  <w:style w:type="paragraph" w:styleId="a8">
    <w:name w:val="Balloon Text"/>
    <w:basedOn w:val="a"/>
    <w:link w:val="a9"/>
    <w:uiPriority w:val="99"/>
    <w:semiHidden/>
    <w:unhideWhenUsed/>
    <w:rsid w:val="00C808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osa0010</cp:lastModifiedBy>
  <cp:revision>4</cp:revision>
  <cp:lastPrinted>2020-04-06T05:49:00Z</cp:lastPrinted>
  <dcterms:created xsi:type="dcterms:W3CDTF">2021-12-17T02:05:00Z</dcterms:created>
  <dcterms:modified xsi:type="dcterms:W3CDTF">2021-12-20T00:50:00Z</dcterms:modified>
</cp:coreProperties>
</file>